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FC5" w:rsidRDefault="0012223E">
      <w:pPr>
        <w:rPr>
          <w:rFonts w:ascii="Times New Roman" w:hAnsi="Times New Roman" w:cs="Times New Roman"/>
          <w:b/>
          <w:sz w:val="28"/>
          <w:szCs w:val="28"/>
        </w:rPr>
      </w:pPr>
      <w: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B5FC5" w:rsidRPr="008B5FC5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Тема:  </w:t>
      </w:r>
      <w:r w:rsidRPr="008B5FC5">
        <w:rPr>
          <w:rFonts w:ascii="Times New Roman" w:hAnsi="Times New Roman" w:cs="Times New Roman"/>
          <w:b/>
          <w:sz w:val="28"/>
          <w:szCs w:val="28"/>
        </w:rPr>
        <w:t>Типові та спеціальні деталі.  Види з’єднань деталей</w:t>
      </w:r>
      <w:r w:rsidR="008B5FC5" w:rsidRPr="008B5FC5">
        <w:rPr>
          <w:rFonts w:ascii="Times New Roman" w:hAnsi="Times New Roman" w:cs="Times New Roman"/>
          <w:b/>
          <w:sz w:val="28"/>
          <w:szCs w:val="28"/>
        </w:rPr>
        <w:t>.</w:t>
      </w:r>
    </w:p>
    <w:p w:rsidR="008B5FC5" w:rsidRDefault="008B5FC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B5FC5">
        <w:rPr>
          <w:rFonts w:ascii="Times New Roman" w:hAnsi="Times New Roman" w:cs="Times New Roman"/>
          <w:b/>
          <w:color w:val="0070C0"/>
          <w:sz w:val="28"/>
          <w:szCs w:val="28"/>
        </w:rPr>
        <w:t>Клас:</w:t>
      </w:r>
      <w:r>
        <w:rPr>
          <w:rFonts w:ascii="Times New Roman" w:hAnsi="Times New Roman" w:cs="Times New Roman"/>
          <w:b/>
          <w:sz w:val="28"/>
          <w:szCs w:val="28"/>
        </w:rPr>
        <w:t xml:space="preserve">  7</w:t>
      </w:r>
    </w:p>
    <w:p w:rsidR="008B5FC5" w:rsidRDefault="008B5FC5">
      <w:pPr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B5FC5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Мета заняття: </w:t>
      </w:r>
    </w:p>
    <w:p w:rsidR="008B5FC5" w:rsidRDefault="008B5F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Формування  уяви учнів про типові та спеціальні деталі, види з’</w:t>
      </w:r>
      <w:r w:rsidR="002F1B66">
        <w:rPr>
          <w:rFonts w:ascii="Times New Roman" w:hAnsi="Times New Roman" w:cs="Times New Roman"/>
          <w:sz w:val="28"/>
          <w:szCs w:val="28"/>
        </w:rPr>
        <w:t>єднань</w:t>
      </w:r>
      <w:r>
        <w:rPr>
          <w:rFonts w:ascii="Times New Roman" w:hAnsi="Times New Roman" w:cs="Times New Roman"/>
          <w:sz w:val="28"/>
          <w:szCs w:val="28"/>
        </w:rPr>
        <w:t>;  розвивати вміння розрізняти  типові та спеціальні</w:t>
      </w:r>
      <w:r w:rsidR="002F1B66">
        <w:rPr>
          <w:rFonts w:ascii="Times New Roman" w:hAnsi="Times New Roman" w:cs="Times New Roman"/>
          <w:sz w:val="28"/>
          <w:szCs w:val="28"/>
        </w:rPr>
        <w:t xml:space="preserve"> деталі</w:t>
      </w:r>
      <w:r>
        <w:rPr>
          <w:rFonts w:ascii="Times New Roman" w:hAnsi="Times New Roman" w:cs="Times New Roman"/>
          <w:sz w:val="28"/>
          <w:szCs w:val="28"/>
        </w:rPr>
        <w:t>; виховання  працелюбності та бережливого  ставлення до інструментів та матеріалів.</w:t>
      </w:r>
    </w:p>
    <w:p w:rsidR="008B5FC5" w:rsidRDefault="008B5F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Завдання уроку:  </w:t>
      </w:r>
    </w:p>
    <w:p w:rsidR="00BE5516" w:rsidRPr="00BE5516" w:rsidRDefault="008B5FC5" w:rsidP="00BE55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E5516" w:rsidRPr="00BE5516">
        <w:rPr>
          <w:rFonts w:ascii="Times New Roman" w:hAnsi="Times New Roman" w:cs="Times New Roman"/>
          <w:sz w:val="28"/>
          <w:szCs w:val="28"/>
        </w:rPr>
        <w:t>визначати що таке деталь;</w:t>
      </w:r>
    </w:p>
    <w:p w:rsidR="00BE5516" w:rsidRPr="00BE5516" w:rsidRDefault="00BE5516" w:rsidP="00BE55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E5516">
        <w:rPr>
          <w:rFonts w:ascii="Times New Roman" w:hAnsi="Times New Roman" w:cs="Times New Roman"/>
          <w:sz w:val="28"/>
          <w:szCs w:val="28"/>
        </w:rPr>
        <w:t xml:space="preserve"> називати типові та спеціальні деталі;</w:t>
      </w:r>
    </w:p>
    <w:p w:rsidR="002F1B66" w:rsidRDefault="00BE5516" w:rsidP="00BE55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E5516">
        <w:rPr>
          <w:rFonts w:ascii="Times New Roman" w:hAnsi="Times New Roman" w:cs="Times New Roman"/>
          <w:sz w:val="28"/>
          <w:szCs w:val="28"/>
        </w:rPr>
        <w:t xml:space="preserve"> розпізнавати види з’єднань.</w:t>
      </w:r>
    </w:p>
    <w:p w:rsidR="002F1B66" w:rsidRPr="002F1B66" w:rsidRDefault="002F1B66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F1B66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Об’єкти  праці: </w:t>
      </w:r>
    </w:p>
    <w:p w:rsidR="00433A7B" w:rsidRDefault="00433A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F1B66" w:rsidRPr="002F1B66">
        <w:rPr>
          <w:rFonts w:ascii="Times New Roman" w:hAnsi="Times New Roman" w:cs="Times New Roman"/>
          <w:sz w:val="28"/>
          <w:szCs w:val="28"/>
        </w:rPr>
        <w:t>механізми затискачів столярних верстатів, ручного дриля, коловорота тощо.</w:t>
      </w:r>
    </w:p>
    <w:p w:rsidR="002F1B66" w:rsidRDefault="002F1B66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F1B66">
        <w:rPr>
          <w:rFonts w:ascii="Times New Roman" w:hAnsi="Times New Roman" w:cs="Times New Roman"/>
          <w:b/>
          <w:color w:val="0070C0"/>
          <w:sz w:val="28"/>
          <w:szCs w:val="28"/>
        </w:rPr>
        <w:t>Обладнання та інструменти:</w:t>
      </w:r>
    </w:p>
    <w:p w:rsidR="002F1B66" w:rsidRDefault="002F1B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 </w:t>
      </w:r>
      <w:r w:rsidRPr="002F1B66">
        <w:rPr>
          <w:rFonts w:ascii="Times New Roman" w:hAnsi="Times New Roman" w:cs="Times New Roman"/>
          <w:sz w:val="28"/>
          <w:szCs w:val="28"/>
        </w:rPr>
        <w:t>ручний дриль, коловорот, столярні лещата.</w:t>
      </w:r>
    </w:p>
    <w:p w:rsidR="002F1B66" w:rsidRDefault="002F1B66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F1B66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Додаткові матеріали: </w:t>
      </w:r>
    </w:p>
    <w:p w:rsidR="00FC4822" w:rsidRDefault="00FC4822">
      <w:pPr>
        <w:rPr>
          <w:rFonts w:ascii="Times New Roman" w:hAnsi="Times New Roman" w:cs="Times New Roman"/>
          <w:sz w:val="28"/>
          <w:szCs w:val="28"/>
        </w:rPr>
      </w:pPr>
      <w:r w:rsidRPr="00FC4822">
        <w:rPr>
          <w:rFonts w:ascii="Times New Roman" w:hAnsi="Times New Roman" w:cs="Times New Roman"/>
          <w:sz w:val="28"/>
          <w:szCs w:val="28"/>
        </w:rPr>
        <w:t xml:space="preserve">   плакати </w:t>
      </w:r>
      <w:r>
        <w:rPr>
          <w:rFonts w:ascii="Times New Roman" w:hAnsi="Times New Roman" w:cs="Times New Roman"/>
          <w:sz w:val="28"/>
          <w:szCs w:val="28"/>
        </w:rPr>
        <w:t xml:space="preserve">«Типові деталі», «З’єднання деталей», опорні картки з видами з’єднань   </w:t>
      </w:r>
    </w:p>
    <w:p w:rsidR="00FC4822" w:rsidRDefault="00FC48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деталей.</w:t>
      </w:r>
    </w:p>
    <w:p w:rsidR="00FC4822" w:rsidRDefault="00FC4822">
      <w:pPr>
        <w:rPr>
          <w:rFonts w:ascii="Times New Roman" w:hAnsi="Times New Roman" w:cs="Times New Roman"/>
          <w:sz w:val="28"/>
          <w:szCs w:val="28"/>
        </w:rPr>
      </w:pPr>
      <w:r w:rsidRPr="00FC482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   Міжпредметні з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в</w:t>
      </w:r>
      <w:r w:rsidRPr="00FC4822">
        <w:rPr>
          <w:rFonts w:ascii="Times New Roman" w:hAnsi="Times New Roman" w:cs="Times New Roman"/>
          <w:b/>
          <w:color w:val="0070C0"/>
          <w:sz w:val="28"/>
          <w:szCs w:val="28"/>
        </w:rPr>
        <w:t>’язки: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фізика, креслення.</w:t>
      </w:r>
    </w:p>
    <w:p w:rsidR="00FC4822" w:rsidRDefault="00FC48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C482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Тип уроку: </w:t>
      </w:r>
      <w:r>
        <w:rPr>
          <w:rFonts w:ascii="Times New Roman" w:hAnsi="Times New Roman" w:cs="Times New Roman"/>
          <w:sz w:val="28"/>
          <w:szCs w:val="28"/>
        </w:rPr>
        <w:t xml:space="preserve"> набуття учнями нових знань.</w:t>
      </w:r>
    </w:p>
    <w:p w:rsidR="00FC4822" w:rsidRDefault="00FC482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Хід уроку</w:t>
      </w:r>
    </w:p>
    <w:p w:rsidR="00FC4822" w:rsidRDefault="00FC4822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І. Організаційний момент. </w:t>
      </w:r>
    </w:p>
    <w:p w:rsidR="00BE5516" w:rsidRDefault="00BE55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Привітання , перевірка присутніх, залучення чергових до роботи.</w:t>
      </w:r>
    </w:p>
    <w:p w:rsidR="00BE5516" w:rsidRPr="00BE5516" w:rsidRDefault="00BE5516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BE5516">
        <w:rPr>
          <w:rFonts w:ascii="Times New Roman" w:hAnsi="Times New Roman" w:cs="Times New Roman"/>
          <w:b/>
          <w:color w:val="0070C0"/>
          <w:sz w:val="28"/>
          <w:szCs w:val="28"/>
        </w:rPr>
        <w:t>ІІ. Актуалізація опорних знань.</w:t>
      </w:r>
    </w:p>
    <w:p w:rsidR="00BE5516" w:rsidRPr="00BE5516" w:rsidRDefault="00BE5516" w:rsidP="00BE55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(методом бесіди з’ясовую</w:t>
      </w:r>
      <w:r w:rsidRPr="00BE5516">
        <w:rPr>
          <w:rFonts w:ascii="Times New Roman" w:hAnsi="Times New Roman" w:cs="Times New Roman"/>
          <w:sz w:val="28"/>
          <w:szCs w:val="28"/>
        </w:rPr>
        <w:t xml:space="preserve"> питання): </w:t>
      </w:r>
    </w:p>
    <w:p w:rsidR="00BE5516" w:rsidRPr="00BE5516" w:rsidRDefault="00BE5516" w:rsidP="00BE5516">
      <w:pPr>
        <w:rPr>
          <w:rFonts w:ascii="Times New Roman" w:hAnsi="Times New Roman" w:cs="Times New Roman"/>
          <w:sz w:val="28"/>
          <w:szCs w:val="28"/>
        </w:rPr>
      </w:pPr>
      <w:r w:rsidRPr="00BE5516">
        <w:rPr>
          <w:rFonts w:ascii="Times New Roman" w:hAnsi="Times New Roman" w:cs="Times New Roman"/>
          <w:sz w:val="28"/>
          <w:szCs w:val="28"/>
        </w:rPr>
        <w:t>1.    Що таке машина?</w:t>
      </w:r>
    </w:p>
    <w:p w:rsidR="00BE5516" w:rsidRPr="00BE5516" w:rsidRDefault="00BE5516" w:rsidP="00BE5516">
      <w:pPr>
        <w:rPr>
          <w:rFonts w:ascii="Times New Roman" w:hAnsi="Times New Roman" w:cs="Times New Roman"/>
          <w:sz w:val="28"/>
          <w:szCs w:val="28"/>
        </w:rPr>
      </w:pPr>
      <w:r w:rsidRPr="00BE5516">
        <w:rPr>
          <w:rFonts w:ascii="Times New Roman" w:hAnsi="Times New Roman" w:cs="Times New Roman"/>
          <w:sz w:val="28"/>
          <w:szCs w:val="28"/>
        </w:rPr>
        <w:t>2.    Де використовуються технічні пристрої, чи допомагають вони у повсякденному житті?</w:t>
      </w:r>
    </w:p>
    <w:p w:rsidR="00BE5516" w:rsidRDefault="00BE5516" w:rsidP="00BE5516">
      <w:pPr>
        <w:rPr>
          <w:rFonts w:ascii="Times New Roman" w:hAnsi="Times New Roman" w:cs="Times New Roman"/>
          <w:sz w:val="28"/>
          <w:szCs w:val="28"/>
        </w:rPr>
      </w:pPr>
      <w:r w:rsidRPr="00BE5516">
        <w:rPr>
          <w:rFonts w:ascii="Times New Roman" w:hAnsi="Times New Roman" w:cs="Times New Roman"/>
          <w:sz w:val="28"/>
          <w:szCs w:val="28"/>
        </w:rPr>
        <w:t>3.    Якими технічними пристроями ви користуєтесь у побуті?</w:t>
      </w:r>
    </w:p>
    <w:p w:rsidR="00BE5516" w:rsidRPr="00BE5516" w:rsidRDefault="00BE5516" w:rsidP="00BE5516">
      <w:pPr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BE5516">
        <w:rPr>
          <w:rFonts w:ascii="Times New Roman" w:hAnsi="Times New Roman" w:cs="Times New Roman"/>
          <w:b/>
          <w:color w:val="0070C0"/>
          <w:sz w:val="28"/>
          <w:szCs w:val="28"/>
        </w:rPr>
        <w:lastRenderedPageBreak/>
        <w:t>ІІІ. Мотивація навчально-трудової діяльності</w:t>
      </w:r>
    </w:p>
    <w:p w:rsidR="00BE5516" w:rsidRDefault="00BE5516" w:rsidP="00BE551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E5516">
        <w:rPr>
          <w:rFonts w:ascii="Times New Roman" w:hAnsi="Times New Roman" w:cs="Times New Roman"/>
          <w:sz w:val="28"/>
          <w:szCs w:val="28"/>
        </w:rPr>
        <w:t>В теперішньому, перенасиченому технікою суспільстві, необхідно знати правила користування, ремонту та складання найпростіших технічних пристроїв. Маючи такі знання ви будете завжди відчувати себе комфортно у користуванні з будь-якими пристроями та складати їх самостійно. Тому на сьогоднішньому уроці ми намагатимемося вивчити різні види деталей і способи їх кріплення та графічного зображення.</w:t>
      </w:r>
    </w:p>
    <w:p w:rsidR="00BE5516" w:rsidRPr="00BE5516" w:rsidRDefault="00BE5516" w:rsidP="00BE5516">
      <w:pPr>
        <w:spacing w:line="360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BE5516">
        <w:rPr>
          <w:rFonts w:ascii="Times New Roman" w:hAnsi="Times New Roman" w:cs="Times New Roman"/>
          <w:b/>
          <w:color w:val="0070C0"/>
          <w:sz w:val="28"/>
          <w:szCs w:val="28"/>
        </w:rPr>
        <w:t>ІV. Повідомлення теми, мети, завдань уроку.</w:t>
      </w:r>
    </w:p>
    <w:p w:rsidR="00BE5516" w:rsidRDefault="00BE5516" w:rsidP="00BE551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E5516">
        <w:rPr>
          <w:rFonts w:ascii="Times New Roman" w:hAnsi="Times New Roman" w:cs="Times New Roman"/>
          <w:sz w:val="28"/>
          <w:szCs w:val="28"/>
        </w:rPr>
        <w:t>Учитель записує тему уроку та повідомл</w:t>
      </w:r>
      <w:r>
        <w:rPr>
          <w:rFonts w:ascii="Times New Roman" w:hAnsi="Times New Roman" w:cs="Times New Roman"/>
          <w:sz w:val="28"/>
          <w:szCs w:val="28"/>
        </w:rPr>
        <w:t>яє (записує) навчальні завдання.</w:t>
      </w:r>
    </w:p>
    <w:p w:rsidR="00DC7E28" w:rsidRPr="00DC7E28" w:rsidRDefault="00DC7E28" w:rsidP="00DC7E28">
      <w:pPr>
        <w:spacing w:line="360" w:lineRule="auto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DC7E28">
        <w:rPr>
          <w:rFonts w:ascii="Times New Roman" w:hAnsi="Times New Roman" w:cs="Times New Roman"/>
          <w:b/>
          <w:color w:val="0070C0"/>
          <w:sz w:val="28"/>
          <w:szCs w:val="28"/>
        </w:rPr>
        <w:t>V. Вивчення нового матеріалу за планом:</w:t>
      </w:r>
    </w:p>
    <w:p w:rsidR="00DC7E28" w:rsidRPr="00DC7E28" w:rsidRDefault="00DC7E28" w:rsidP="00DC7E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C7E28">
        <w:rPr>
          <w:rFonts w:ascii="Times New Roman" w:hAnsi="Times New Roman" w:cs="Times New Roman"/>
          <w:sz w:val="28"/>
          <w:szCs w:val="28"/>
        </w:rPr>
        <w:t xml:space="preserve"> Деталь. Типові та спеціальні деталі;</w:t>
      </w:r>
    </w:p>
    <w:p w:rsidR="00DC7E28" w:rsidRDefault="00DC7E28" w:rsidP="00DC7E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C7E28">
        <w:rPr>
          <w:rFonts w:ascii="Times New Roman" w:hAnsi="Times New Roman" w:cs="Times New Roman"/>
          <w:sz w:val="28"/>
          <w:szCs w:val="28"/>
        </w:rPr>
        <w:t xml:space="preserve"> З’єднання деталей.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E28" w:rsidRPr="00DC7E28" w:rsidRDefault="00DC7E28" w:rsidP="00DC7E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C7E28">
        <w:rPr>
          <w:rFonts w:ascii="Times New Roman" w:hAnsi="Times New Roman" w:cs="Times New Roman"/>
          <w:sz w:val="28"/>
          <w:szCs w:val="28"/>
        </w:rPr>
        <w:t xml:space="preserve">Сукупність засобів і знарядь </w:t>
      </w:r>
      <w:r>
        <w:rPr>
          <w:rFonts w:ascii="Times New Roman" w:hAnsi="Times New Roman" w:cs="Times New Roman"/>
          <w:sz w:val="28"/>
          <w:szCs w:val="28"/>
        </w:rPr>
        <w:t>праці, що застосовуються для по</w:t>
      </w:r>
      <w:r w:rsidRPr="00DC7E28">
        <w:rPr>
          <w:rFonts w:ascii="Times New Roman" w:hAnsi="Times New Roman" w:cs="Times New Roman"/>
          <w:sz w:val="28"/>
          <w:szCs w:val="28"/>
        </w:rPr>
        <w:t>легшення трудових процесів та</w:t>
      </w:r>
      <w:r>
        <w:rPr>
          <w:rFonts w:ascii="Times New Roman" w:hAnsi="Times New Roman" w:cs="Times New Roman"/>
          <w:sz w:val="28"/>
          <w:szCs w:val="28"/>
        </w:rPr>
        <w:t xml:space="preserve"> призначені для створення корис</w:t>
      </w:r>
      <w:r w:rsidRPr="00DC7E28">
        <w:rPr>
          <w:rFonts w:ascii="Times New Roman" w:hAnsi="Times New Roman" w:cs="Times New Roman"/>
          <w:sz w:val="28"/>
          <w:szCs w:val="28"/>
        </w:rPr>
        <w:t>них речей, називають технікою</w:t>
      </w:r>
      <w:r>
        <w:rPr>
          <w:rFonts w:ascii="Times New Roman" w:hAnsi="Times New Roman" w:cs="Times New Roman"/>
          <w:sz w:val="28"/>
          <w:szCs w:val="28"/>
        </w:rPr>
        <w:t>. З її допомогою людина може ви</w:t>
      </w:r>
      <w:r w:rsidRPr="00DC7E28">
        <w:rPr>
          <w:rFonts w:ascii="Times New Roman" w:hAnsi="Times New Roman" w:cs="Times New Roman"/>
          <w:sz w:val="28"/>
          <w:szCs w:val="28"/>
        </w:rPr>
        <w:t>конувати будь-яку роботу, не витрачаючи значної фізичної сили. Особливо техніка допомагає в</w:t>
      </w:r>
      <w:r>
        <w:rPr>
          <w:rFonts w:ascii="Times New Roman" w:hAnsi="Times New Roman" w:cs="Times New Roman"/>
          <w:sz w:val="28"/>
          <w:szCs w:val="28"/>
        </w:rPr>
        <w:t xml:space="preserve"> середовищах, шкідливих для здо</w:t>
      </w:r>
      <w:r w:rsidRPr="00DC7E28">
        <w:rPr>
          <w:rFonts w:ascii="Times New Roman" w:hAnsi="Times New Roman" w:cs="Times New Roman"/>
          <w:sz w:val="28"/>
          <w:szCs w:val="28"/>
        </w:rPr>
        <w:t>ров'я людини.</w:t>
      </w:r>
    </w:p>
    <w:p w:rsidR="00DC7E28" w:rsidRPr="00DC7E28" w:rsidRDefault="00DC7E28" w:rsidP="00DC7E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7E28">
        <w:rPr>
          <w:rFonts w:ascii="Times New Roman" w:hAnsi="Times New Roman" w:cs="Times New Roman"/>
          <w:sz w:val="28"/>
          <w:szCs w:val="28"/>
        </w:rPr>
        <w:t>Давайте спільними зусилля</w:t>
      </w:r>
      <w:r>
        <w:rPr>
          <w:rFonts w:ascii="Times New Roman" w:hAnsi="Times New Roman" w:cs="Times New Roman"/>
          <w:sz w:val="28"/>
          <w:szCs w:val="28"/>
        </w:rPr>
        <w:t>ми наведемо приклади її викорис</w:t>
      </w:r>
      <w:r w:rsidRPr="00DC7E28">
        <w:rPr>
          <w:rFonts w:ascii="Times New Roman" w:hAnsi="Times New Roman" w:cs="Times New Roman"/>
          <w:sz w:val="28"/>
          <w:szCs w:val="28"/>
        </w:rPr>
        <w:t>тання на виробництві та в побуті.</w:t>
      </w:r>
    </w:p>
    <w:p w:rsidR="00DC7E28" w:rsidRDefault="00DC7E28" w:rsidP="00DC7E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7E28">
        <w:rPr>
          <w:rFonts w:ascii="Times New Roman" w:hAnsi="Times New Roman" w:cs="Times New Roman"/>
          <w:sz w:val="28"/>
          <w:szCs w:val="28"/>
        </w:rPr>
        <w:t>Учитель на дошці, а учні в зошита</w:t>
      </w:r>
      <w:r>
        <w:rPr>
          <w:rFonts w:ascii="Times New Roman" w:hAnsi="Times New Roman" w:cs="Times New Roman"/>
          <w:sz w:val="28"/>
          <w:szCs w:val="28"/>
        </w:rPr>
        <w:t>х записують приклади використан</w:t>
      </w:r>
      <w:r w:rsidRPr="00DC7E28">
        <w:rPr>
          <w:rFonts w:ascii="Times New Roman" w:hAnsi="Times New Roman" w:cs="Times New Roman"/>
          <w:sz w:val="28"/>
          <w:szCs w:val="28"/>
        </w:rPr>
        <w:t>ня техніки.</w:t>
      </w:r>
    </w:p>
    <w:p w:rsidR="00DC7E28" w:rsidRDefault="00DC7E28" w:rsidP="00DC7E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(техніка на виробництві та у побуті).</w:t>
      </w:r>
    </w:p>
    <w:p w:rsidR="00DC7E28" w:rsidRPr="00DC7E28" w:rsidRDefault="00DC7E28" w:rsidP="00DC7E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C7E28">
        <w:rPr>
          <w:rFonts w:ascii="Times New Roman" w:hAnsi="Times New Roman" w:cs="Times New Roman"/>
          <w:sz w:val="28"/>
          <w:szCs w:val="28"/>
        </w:rPr>
        <w:t>Існує багато різних машин (те</w:t>
      </w:r>
      <w:r w:rsidR="003A5882">
        <w:rPr>
          <w:rFonts w:ascii="Times New Roman" w:hAnsi="Times New Roman" w:cs="Times New Roman"/>
          <w:sz w:val="28"/>
          <w:szCs w:val="28"/>
        </w:rPr>
        <w:t>хнологічних, транспортних, тран</w:t>
      </w:r>
      <w:r w:rsidRPr="00DC7E28">
        <w:rPr>
          <w:rFonts w:ascii="Times New Roman" w:hAnsi="Times New Roman" w:cs="Times New Roman"/>
          <w:sz w:val="28"/>
          <w:szCs w:val="28"/>
        </w:rPr>
        <w:t>спортуючих, енергетичних тощо).</w:t>
      </w:r>
      <w:r w:rsidR="003A5882">
        <w:rPr>
          <w:rFonts w:ascii="Times New Roman" w:hAnsi="Times New Roman" w:cs="Times New Roman"/>
          <w:sz w:val="28"/>
          <w:szCs w:val="28"/>
        </w:rPr>
        <w:t xml:space="preserve"> Кожна з них складається з окре</w:t>
      </w:r>
      <w:r w:rsidRPr="00DC7E28">
        <w:rPr>
          <w:rFonts w:ascii="Times New Roman" w:hAnsi="Times New Roman" w:cs="Times New Roman"/>
          <w:sz w:val="28"/>
          <w:szCs w:val="28"/>
        </w:rPr>
        <w:t>мих механізмів, а механізми — з окремих деталей.</w:t>
      </w:r>
    </w:p>
    <w:p w:rsidR="00DC7E28" w:rsidRPr="00DC7E28" w:rsidRDefault="00DC7E28" w:rsidP="00DC7E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7E28">
        <w:rPr>
          <w:rFonts w:ascii="Times New Roman" w:hAnsi="Times New Roman" w:cs="Times New Roman"/>
          <w:sz w:val="28"/>
          <w:szCs w:val="28"/>
        </w:rPr>
        <w:t xml:space="preserve">Простою деталлю називають виріб, виготовлений із одного куска матеріалу (наприклад, гвинт, болт, гайка, колесо та ін.). В окремих механізмах є такі деталі, </w:t>
      </w:r>
      <w:r w:rsidRPr="00DC7E28">
        <w:rPr>
          <w:rFonts w:ascii="Times New Roman" w:hAnsi="Times New Roman" w:cs="Times New Roman"/>
          <w:sz w:val="28"/>
          <w:szCs w:val="28"/>
        </w:rPr>
        <w:lastRenderedPageBreak/>
        <w:t>які складаються з кількох простих (наприклад, кулькови</w:t>
      </w:r>
      <w:r w:rsidR="003A5882">
        <w:rPr>
          <w:rFonts w:ascii="Times New Roman" w:hAnsi="Times New Roman" w:cs="Times New Roman"/>
          <w:sz w:val="28"/>
          <w:szCs w:val="28"/>
        </w:rPr>
        <w:t>й підшипник або ланцюг для вело</w:t>
      </w:r>
      <w:r w:rsidRPr="00DC7E28">
        <w:rPr>
          <w:rFonts w:ascii="Times New Roman" w:hAnsi="Times New Roman" w:cs="Times New Roman"/>
          <w:sz w:val="28"/>
          <w:szCs w:val="28"/>
        </w:rPr>
        <w:t>сипеда).</w:t>
      </w:r>
    </w:p>
    <w:p w:rsidR="00DC7E28" w:rsidRPr="00DC7E28" w:rsidRDefault="00DC7E28" w:rsidP="00DC7E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7E28">
        <w:rPr>
          <w:rFonts w:ascii="Times New Roman" w:hAnsi="Times New Roman" w:cs="Times New Roman"/>
          <w:sz w:val="28"/>
          <w:szCs w:val="28"/>
        </w:rPr>
        <w:t>У сучасній техніці деталі поділя</w:t>
      </w:r>
      <w:r w:rsidR="003A5882">
        <w:rPr>
          <w:rFonts w:ascii="Times New Roman" w:hAnsi="Times New Roman" w:cs="Times New Roman"/>
          <w:sz w:val="28"/>
          <w:szCs w:val="28"/>
        </w:rPr>
        <w:t>ють на дві великі групи. До пер</w:t>
      </w:r>
      <w:r w:rsidRPr="00DC7E28">
        <w:rPr>
          <w:rFonts w:ascii="Times New Roman" w:hAnsi="Times New Roman" w:cs="Times New Roman"/>
          <w:sz w:val="28"/>
          <w:szCs w:val="28"/>
        </w:rPr>
        <w:t>шої належать ті, які широко застосовуються в більшості машин і механізмів (гвинти, болти, гайки тощо). їх називають типовими.</w:t>
      </w:r>
    </w:p>
    <w:p w:rsidR="00DC7E28" w:rsidRPr="00DC7E28" w:rsidRDefault="00DC7E28" w:rsidP="00DC7E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7E28">
        <w:rPr>
          <w:rFonts w:ascii="Times New Roman" w:hAnsi="Times New Roman" w:cs="Times New Roman"/>
          <w:sz w:val="28"/>
          <w:szCs w:val="28"/>
        </w:rPr>
        <w:t>Учитель, роздавши учням опорні картки (додаток Б), розповідає про види типових деталей.</w:t>
      </w:r>
    </w:p>
    <w:p w:rsidR="00DC7E28" w:rsidRPr="00DC7E28" w:rsidRDefault="00DC7E28" w:rsidP="00DC7E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7E28">
        <w:rPr>
          <w:rFonts w:ascii="Times New Roman" w:hAnsi="Times New Roman" w:cs="Times New Roman"/>
          <w:sz w:val="28"/>
          <w:szCs w:val="28"/>
        </w:rPr>
        <w:t>Друга група деталей дістала на</w:t>
      </w:r>
      <w:r w:rsidR="003A5882">
        <w:rPr>
          <w:rFonts w:ascii="Times New Roman" w:hAnsi="Times New Roman" w:cs="Times New Roman"/>
          <w:sz w:val="28"/>
          <w:szCs w:val="28"/>
        </w:rPr>
        <w:t>зву спеціальних. Вони застосову</w:t>
      </w:r>
      <w:r w:rsidRPr="00DC7E28">
        <w:rPr>
          <w:rFonts w:ascii="Times New Roman" w:hAnsi="Times New Roman" w:cs="Times New Roman"/>
          <w:sz w:val="28"/>
          <w:szCs w:val="28"/>
        </w:rPr>
        <w:t xml:space="preserve">ються тільки в деяких машинах </w:t>
      </w:r>
      <w:r w:rsidR="003A5882">
        <w:rPr>
          <w:rFonts w:ascii="Times New Roman" w:hAnsi="Times New Roman" w:cs="Times New Roman"/>
          <w:sz w:val="28"/>
          <w:szCs w:val="28"/>
        </w:rPr>
        <w:t>(наприклад, повітряний гвинт лі</w:t>
      </w:r>
      <w:r w:rsidRPr="00DC7E28">
        <w:rPr>
          <w:rFonts w:ascii="Times New Roman" w:hAnsi="Times New Roman" w:cs="Times New Roman"/>
          <w:sz w:val="28"/>
          <w:szCs w:val="28"/>
        </w:rPr>
        <w:t>така, гребний гвинт пароплава тощо).</w:t>
      </w:r>
    </w:p>
    <w:p w:rsidR="00DC7E28" w:rsidRPr="00DC7E28" w:rsidRDefault="00DC7E28" w:rsidP="00DC7E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7E28">
        <w:rPr>
          <w:rFonts w:ascii="Times New Roman" w:hAnsi="Times New Roman" w:cs="Times New Roman"/>
          <w:sz w:val="28"/>
          <w:szCs w:val="28"/>
        </w:rPr>
        <w:t>У коленому механізмі є підшипники, які є опорою вала або осі.</w:t>
      </w:r>
    </w:p>
    <w:p w:rsidR="00DC7E28" w:rsidRPr="00DC7E28" w:rsidRDefault="00DC7E28" w:rsidP="00DC7E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7E28">
        <w:rPr>
          <w:rFonts w:ascii="Times New Roman" w:hAnsi="Times New Roman" w:cs="Times New Roman"/>
          <w:sz w:val="28"/>
          <w:szCs w:val="28"/>
        </w:rPr>
        <w:t>Розрізняють підшипники ковзання та підшипники кочення.</w:t>
      </w:r>
    </w:p>
    <w:p w:rsidR="00DC7E28" w:rsidRPr="00DC7E28" w:rsidRDefault="00DC7E28" w:rsidP="00DC7E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7E28">
        <w:rPr>
          <w:rFonts w:ascii="Times New Roman" w:hAnsi="Times New Roman" w:cs="Times New Roman"/>
          <w:sz w:val="28"/>
          <w:szCs w:val="28"/>
        </w:rPr>
        <w:t>Учитель, демонструючи плакат «Типові деталі», розповідає про них учням.</w:t>
      </w:r>
    </w:p>
    <w:p w:rsidR="00DC7E28" w:rsidRPr="00DC7E28" w:rsidRDefault="00DC7E28" w:rsidP="00DC7E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7E28">
        <w:rPr>
          <w:rFonts w:ascii="Times New Roman" w:hAnsi="Times New Roman" w:cs="Times New Roman"/>
          <w:sz w:val="28"/>
          <w:szCs w:val="28"/>
        </w:rPr>
        <w:t>2   Види з'єднань деталей</w:t>
      </w:r>
    </w:p>
    <w:p w:rsidR="00DC7E28" w:rsidRPr="00DC7E28" w:rsidRDefault="00DC7E28" w:rsidP="00DC7E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7E28">
        <w:rPr>
          <w:rFonts w:ascii="Times New Roman" w:hAnsi="Times New Roman" w:cs="Times New Roman"/>
          <w:sz w:val="28"/>
          <w:szCs w:val="28"/>
        </w:rPr>
        <w:t>У процесі створення різних машин і механізмів деталі з'єднують багатьма способами. Одні деталі з'єднують не</w:t>
      </w:r>
      <w:r w:rsidR="003A5882">
        <w:rPr>
          <w:rFonts w:ascii="Times New Roman" w:hAnsi="Times New Roman" w:cs="Times New Roman"/>
          <w:sz w:val="28"/>
          <w:szCs w:val="28"/>
        </w:rPr>
        <w:t>рухомо, другі — так, щоб їх мож</w:t>
      </w:r>
      <w:r w:rsidRPr="00DC7E28">
        <w:rPr>
          <w:rFonts w:ascii="Times New Roman" w:hAnsi="Times New Roman" w:cs="Times New Roman"/>
          <w:sz w:val="28"/>
          <w:szCs w:val="28"/>
        </w:rPr>
        <w:t>на було розібрати та скласти, а треті — щоб вони могли вільно рухатись одна відносно одної.</w:t>
      </w:r>
    </w:p>
    <w:p w:rsidR="00DC7E28" w:rsidRDefault="003A5882" w:rsidP="00DC7E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Щоб отримати нероз’є</w:t>
      </w:r>
      <w:r w:rsidR="00DC7E28" w:rsidRPr="00DC7E28">
        <w:rPr>
          <w:rFonts w:ascii="Times New Roman" w:hAnsi="Times New Roman" w:cs="Times New Roman"/>
          <w:sz w:val="28"/>
          <w:szCs w:val="28"/>
        </w:rPr>
        <w:t>мні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7E28" w:rsidRPr="00DC7E28">
        <w:rPr>
          <w:rFonts w:ascii="Times New Roman" w:hAnsi="Times New Roman" w:cs="Times New Roman"/>
          <w:sz w:val="28"/>
          <w:szCs w:val="28"/>
        </w:rPr>
        <w:t xml:space="preserve"> з'єднання, застосовують пая</w:t>
      </w:r>
      <w:r>
        <w:rPr>
          <w:rFonts w:ascii="Times New Roman" w:hAnsi="Times New Roman" w:cs="Times New Roman"/>
          <w:sz w:val="28"/>
          <w:szCs w:val="28"/>
        </w:rPr>
        <w:t>ння, га</w:t>
      </w:r>
      <w:r w:rsidR="00DC7E28" w:rsidRPr="00DC7E28">
        <w:rPr>
          <w:rFonts w:ascii="Times New Roman" w:hAnsi="Times New Roman" w:cs="Times New Roman"/>
          <w:sz w:val="28"/>
          <w:szCs w:val="28"/>
        </w:rPr>
        <w:t>ряче запресування, газове чи електричне зварювання, склеювання. Рознімні з'єднання, як правило, виконують за допомогою деталей із різьбою (болтів, гвинтів, гайок, шпильок тощо). Такі з'єднання називають різьбовими. Рознімні з'єднання, які утворюють</w:t>
      </w:r>
      <w:r>
        <w:rPr>
          <w:rFonts w:ascii="Times New Roman" w:hAnsi="Times New Roman" w:cs="Times New Roman"/>
          <w:sz w:val="28"/>
          <w:szCs w:val="28"/>
        </w:rPr>
        <w:t xml:space="preserve"> за допо</w:t>
      </w:r>
      <w:r w:rsidR="00DC7E28" w:rsidRPr="00DC7E28">
        <w:rPr>
          <w:rFonts w:ascii="Times New Roman" w:hAnsi="Times New Roman" w:cs="Times New Roman"/>
          <w:sz w:val="28"/>
          <w:szCs w:val="28"/>
        </w:rPr>
        <w:t>могою штифтів (циліндричних або конічних стержнів), називають штифтовими. Зубчасті колеса, шківи на валу часто кріплять шпонкою, що входить і в тіло вала машини, і в деталь. Таке з'єднання називають шпонковим. Застосовують також інші типи рознімних з'єднань, наприклад шліцьові, у яких виступи на одній деталі входять у пази другої.</w:t>
      </w:r>
    </w:p>
    <w:p w:rsidR="003A5882" w:rsidRPr="003A5882" w:rsidRDefault="003A5882" w:rsidP="003A58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3A5882">
        <w:rPr>
          <w:rFonts w:ascii="Times New Roman" w:hAnsi="Times New Roman" w:cs="Times New Roman"/>
          <w:sz w:val="28"/>
          <w:szCs w:val="28"/>
        </w:rPr>
        <w:t>Деталь на яку насаджують обертові пристрої (зубчасте колесо) називають віссю чи валом. Вісі і вали відрізняються між собою за умовами роботи : вісь не передає обертального моменту і працює тільки на згин. Вал завжди обертається і завжди передає обертальний момент тобто передає механічну роботу.</w:t>
      </w:r>
    </w:p>
    <w:p w:rsidR="003A5882" w:rsidRPr="003A5882" w:rsidRDefault="003A5882" w:rsidP="003A58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A5882">
        <w:rPr>
          <w:rFonts w:ascii="Times New Roman" w:hAnsi="Times New Roman" w:cs="Times New Roman"/>
          <w:sz w:val="28"/>
          <w:szCs w:val="28"/>
        </w:rPr>
        <w:t xml:space="preserve">Вали класифікують : </w:t>
      </w:r>
    </w:p>
    <w:p w:rsidR="003A5882" w:rsidRPr="003A5882" w:rsidRDefault="003A5882" w:rsidP="003A58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A5882">
        <w:rPr>
          <w:rFonts w:ascii="Times New Roman" w:hAnsi="Times New Roman" w:cs="Times New Roman"/>
          <w:sz w:val="28"/>
          <w:szCs w:val="28"/>
        </w:rPr>
        <w:t>•    за призначенням – вали передач, несучі зубчасті колеса, шківи, зірочки;</w:t>
      </w:r>
    </w:p>
    <w:p w:rsidR="003A5882" w:rsidRPr="003A5882" w:rsidRDefault="003A5882" w:rsidP="003A58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A5882">
        <w:rPr>
          <w:rFonts w:ascii="Times New Roman" w:hAnsi="Times New Roman" w:cs="Times New Roman"/>
          <w:sz w:val="28"/>
          <w:szCs w:val="28"/>
        </w:rPr>
        <w:t>•    за формою геометричної осі – прямі, кривошипні і колінчасті(поршневі двигуни) , гнучкі із змінюваною формою геометричної осі;</w:t>
      </w:r>
    </w:p>
    <w:p w:rsidR="003A5882" w:rsidRPr="00DC7E28" w:rsidRDefault="003A5882" w:rsidP="003A58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A5882">
        <w:rPr>
          <w:rFonts w:ascii="Times New Roman" w:hAnsi="Times New Roman" w:cs="Times New Roman"/>
          <w:sz w:val="28"/>
          <w:szCs w:val="28"/>
        </w:rPr>
        <w:t>•    за формою і конструктивними ознаками – гладкі, сталого поперечного перерізу, вали–черв</w:t>
      </w:r>
      <w:r>
        <w:rPr>
          <w:rFonts w:ascii="Times New Roman" w:hAnsi="Times New Roman" w:cs="Times New Roman"/>
          <w:sz w:val="28"/>
          <w:szCs w:val="28"/>
        </w:rPr>
        <w:t>’</w:t>
      </w:r>
      <w:r w:rsidRPr="003A5882">
        <w:rPr>
          <w:rFonts w:ascii="Times New Roman" w:hAnsi="Times New Roman" w:cs="Times New Roman"/>
          <w:sz w:val="28"/>
          <w:szCs w:val="28"/>
        </w:rPr>
        <w:t>яки, вали–шестерні.</w:t>
      </w:r>
    </w:p>
    <w:p w:rsidR="00DC7E28" w:rsidRDefault="00DC7E28" w:rsidP="00DC7E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C7E28">
        <w:rPr>
          <w:rFonts w:ascii="Times New Roman" w:hAnsi="Times New Roman" w:cs="Times New Roman"/>
          <w:sz w:val="28"/>
          <w:szCs w:val="28"/>
        </w:rPr>
        <w:t>Учитель, демонструючи плакат «З'єднання деталей», розповідає про них учням.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5882" w:rsidRDefault="003A5882" w:rsidP="00DC7E2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Закріплення розглянутого теоретичного матеріалу</w:t>
      </w:r>
    </w:p>
    <w:p w:rsidR="003A5882" w:rsidRDefault="003A5882" w:rsidP="00DC7E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Прийом «Міні практикум»:</w:t>
      </w:r>
    </w:p>
    <w:p w:rsidR="003A5882" w:rsidRDefault="003A5882" w:rsidP="003A588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демонстрування різних видів деталей;</w:t>
      </w:r>
    </w:p>
    <w:p w:rsidR="003A5882" w:rsidRDefault="003A5882" w:rsidP="003A588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визначення учнями їх призначення, особливостей використання кожної деталі;</w:t>
      </w:r>
    </w:p>
    <w:p w:rsidR="003A5882" w:rsidRDefault="005435F2" w:rsidP="003A588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демонстрація з’єднань деталей та визначення способів їх з’єднання.</w:t>
      </w:r>
    </w:p>
    <w:p w:rsidR="005435F2" w:rsidRPr="005435F2" w:rsidRDefault="005435F2" w:rsidP="005435F2">
      <w:pPr>
        <w:spacing w:line="360" w:lineRule="auto"/>
        <w:ind w:left="360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5435F2">
        <w:rPr>
          <w:rFonts w:ascii="Times New Roman" w:hAnsi="Times New Roman" w:cs="Times New Roman"/>
          <w:b/>
          <w:color w:val="0070C0"/>
          <w:sz w:val="28"/>
          <w:szCs w:val="28"/>
        </w:rPr>
        <w:t>VІ. Практична робота.</w:t>
      </w:r>
    </w:p>
    <w:p w:rsidR="005435F2" w:rsidRPr="005435F2" w:rsidRDefault="005435F2" w:rsidP="005435F2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435F2">
        <w:rPr>
          <w:rFonts w:ascii="Times New Roman" w:hAnsi="Times New Roman" w:cs="Times New Roman"/>
          <w:sz w:val="28"/>
          <w:szCs w:val="28"/>
        </w:rPr>
        <w:t>Вступний інструктаж.</w:t>
      </w:r>
    </w:p>
    <w:p w:rsidR="005435F2" w:rsidRPr="005435F2" w:rsidRDefault="005435F2" w:rsidP="005435F2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435F2">
        <w:rPr>
          <w:rFonts w:ascii="Times New Roman" w:hAnsi="Times New Roman" w:cs="Times New Roman"/>
          <w:sz w:val="28"/>
          <w:szCs w:val="28"/>
        </w:rPr>
        <w:t>Завдання 1. Закріпити пластинку в лещатах так, щоб грань, яка виступає, була паралельна губкам лещат і виступала над ними на 25 мм.</w:t>
      </w:r>
    </w:p>
    <w:p w:rsidR="005435F2" w:rsidRPr="005435F2" w:rsidRDefault="005435F2" w:rsidP="005435F2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435F2">
        <w:rPr>
          <w:rFonts w:ascii="Times New Roman" w:hAnsi="Times New Roman" w:cs="Times New Roman"/>
          <w:sz w:val="28"/>
          <w:szCs w:val="28"/>
        </w:rPr>
        <w:t>Завдання 2.Закріпити стержень вертикально так, щоб відстань від стержня до торців губок була однаковою.</w:t>
      </w:r>
    </w:p>
    <w:p w:rsidR="005435F2" w:rsidRPr="005435F2" w:rsidRDefault="005435F2" w:rsidP="005435F2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435F2">
        <w:rPr>
          <w:rFonts w:ascii="Times New Roman" w:hAnsi="Times New Roman" w:cs="Times New Roman"/>
          <w:sz w:val="28"/>
          <w:szCs w:val="28"/>
        </w:rPr>
        <w:t xml:space="preserve">Завдання 3. Ознайомлення з типовими деталями і з’єднаннями (на основі комплекту «Конструктор»). Учні знаходять аналогічні деталі (типові) в комплекті «Конструктор» до тих зразків (болт, гайка), які демонстрував учитель. </w:t>
      </w:r>
    </w:p>
    <w:p w:rsidR="005435F2" w:rsidRPr="005435F2" w:rsidRDefault="005435F2" w:rsidP="005435F2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435F2">
        <w:rPr>
          <w:rFonts w:ascii="Times New Roman" w:hAnsi="Times New Roman" w:cs="Times New Roman"/>
          <w:sz w:val="28"/>
          <w:szCs w:val="28"/>
        </w:rPr>
        <w:lastRenderedPageBreak/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435F2">
        <w:rPr>
          <w:rFonts w:ascii="Times New Roman" w:hAnsi="Times New Roman" w:cs="Times New Roman"/>
          <w:sz w:val="28"/>
          <w:szCs w:val="28"/>
        </w:rPr>
        <w:t xml:space="preserve"> Поточний інструктаж (під час виконання завдання 1 і 2):</w:t>
      </w:r>
    </w:p>
    <w:p w:rsidR="005435F2" w:rsidRDefault="005435F2" w:rsidP="005435F2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435F2">
        <w:rPr>
          <w:rFonts w:ascii="Times New Roman" w:hAnsi="Times New Roman" w:cs="Times New Roman"/>
          <w:sz w:val="28"/>
          <w:szCs w:val="28"/>
        </w:rPr>
        <w:t xml:space="preserve">   нагадати (методом демонстрації) прийоми роботи з лінійкою;</w:t>
      </w:r>
    </w:p>
    <w:p w:rsidR="00C32001" w:rsidRPr="00C32001" w:rsidRDefault="00C32001" w:rsidP="005435F2">
      <w:pPr>
        <w:spacing w:line="360" w:lineRule="auto"/>
        <w:ind w:left="360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C32001">
        <w:rPr>
          <w:rFonts w:ascii="Times New Roman" w:hAnsi="Times New Roman" w:cs="Times New Roman"/>
          <w:b/>
          <w:color w:val="0070C0"/>
          <w:sz w:val="28"/>
          <w:szCs w:val="28"/>
          <w:lang w:val="en-US"/>
        </w:rPr>
        <w:t>VI</w:t>
      </w:r>
      <w:r w:rsidRPr="00C32001">
        <w:rPr>
          <w:rFonts w:ascii="Times New Roman" w:hAnsi="Times New Roman" w:cs="Times New Roman"/>
          <w:b/>
          <w:color w:val="0070C0"/>
          <w:sz w:val="28"/>
          <w:szCs w:val="28"/>
        </w:rPr>
        <w:t>. Підведення підсумків уроку</w:t>
      </w:r>
    </w:p>
    <w:p w:rsidR="005435F2" w:rsidRPr="005435F2" w:rsidRDefault="005435F2" w:rsidP="00C3200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435F2">
        <w:rPr>
          <w:rFonts w:ascii="Times New Roman" w:hAnsi="Times New Roman" w:cs="Times New Roman"/>
          <w:sz w:val="28"/>
          <w:szCs w:val="28"/>
        </w:rPr>
        <w:t>Використовуючи уявний мікрофон, учитель пропонує учням усно закінчити такі речення:</w:t>
      </w:r>
    </w:p>
    <w:p w:rsidR="005435F2" w:rsidRPr="005435F2" w:rsidRDefault="005435F2" w:rsidP="005435F2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435F2">
        <w:rPr>
          <w:rFonts w:ascii="Times New Roman" w:hAnsi="Times New Roman" w:cs="Times New Roman"/>
          <w:sz w:val="28"/>
          <w:szCs w:val="28"/>
        </w:rPr>
        <w:t>1.</w:t>
      </w:r>
      <w:r w:rsidRPr="005435F2">
        <w:rPr>
          <w:rFonts w:ascii="Times New Roman" w:hAnsi="Times New Roman" w:cs="Times New Roman"/>
          <w:sz w:val="28"/>
          <w:szCs w:val="28"/>
        </w:rPr>
        <w:tab/>
        <w:t>На сьогоднішньому занятті, на мій погляд, найбільш цікавим</w:t>
      </w:r>
    </w:p>
    <w:p w:rsidR="005435F2" w:rsidRPr="005435F2" w:rsidRDefault="005435F2" w:rsidP="005435F2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435F2">
        <w:rPr>
          <w:rFonts w:ascii="Times New Roman" w:hAnsi="Times New Roman" w:cs="Times New Roman"/>
          <w:sz w:val="28"/>
          <w:szCs w:val="28"/>
        </w:rPr>
        <w:t>було...</w:t>
      </w:r>
    </w:p>
    <w:p w:rsidR="005435F2" w:rsidRPr="005435F2" w:rsidRDefault="005435F2" w:rsidP="005435F2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435F2">
        <w:rPr>
          <w:rFonts w:ascii="Times New Roman" w:hAnsi="Times New Roman" w:cs="Times New Roman"/>
          <w:sz w:val="28"/>
          <w:szCs w:val="28"/>
        </w:rPr>
        <w:t>2.</w:t>
      </w:r>
      <w:r w:rsidRPr="005435F2">
        <w:rPr>
          <w:rFonts w:ascii="Times New Roman" w:hAnsi="Times New Roman" w:cs="Times New Roman"/>
          <w:sz w:val="28"/>
          <w:szCs w:val="28"/>
        </w:rPr>
        <w:tab/>
        <w:t>Отримані знання знадобляться мені для...</w:t>
      </w:r>
    </w:p>
    <w:p w:rsidR="005435F2" w:rsidRPr="005435F2" w:rsidRDefault="005435F2" w:rsidP="005435F2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5435F2">
        <w:rPr>
          <w:rFonts w:ascii="Times New Roman" w:hAnsi="Times New Roman" w:cs="Times New Roman"/>
          <w:sz w:val="28"/>
          <w:szCs w:val="28"/>
        </w:rPr>
        <w:t>3.</w:t>
      </w:r>
      <w:r w:rsidRPr="005435F2">
        <w:rPr>
          <w:rFonts w:ascii="Times New Roman" w:hAnsi="Times New Roman" w:cs="Times New Roman"/>
          <w:sz w:val="28"/>
          <w:szCs w:val="28"/>
        </w:rPr>
        <w:tab/>
        <w:t xml:space="preserve">На цьому занятті я навчився...    </w:t>
      </w:r>
    </w:p>
    <w:p w:rsidR="005435F2" w:rsidRPr="005435F2" w:rsidRDefault="00C32001" w:rsidP="005435F2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5435F2" w:rsidRPr="005435F2">
        <w:rPr>
          <w:rFonts w:ascii="Times New Roman" w:hAnsi="Times New Roman" w:cs="Times New Roman"/>
          <w:sz w:val="28"/>
          <w:szCs w:val="28"/>
        </w:rPr>
        <w:t>Учитель дякує учням за плідну спільну діяльність на занятті; повідомляє оцінки результатів групової та індивідуальної роботи; виставляє їх у класний журнал і щоденники учнів; оголошує тему наступного заняття й дає завдання учням до його підготовки.</w:t>
      </w:r>
    </w:p>
    <w:p w:rsidR="00DC7E28" w:rsidRDefault="00DC7E28" w:rsidP="00BE551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E5516" w:rsidRDefault="00BE5516" w:rsidP="00BE551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E5516" w:rsidRPr="00BE5516" w:rsidRDefault="00BE5516" w:rsidP="00BE55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E5516" w:rsidRPr="00BE5516" w:rsidSect="0012223E">
      <w:pgSz w:w="11906" w:h="16838"/>
      <w:pgMar w:top="709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A2726"/>
    <w:multiLevelType w:val="hybridMultilevel"/>
    <w:tmpl w:val="095EC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23E"/>
    <w:rsid w:val="00007972"/>
    <w:rsid w:val="0012223E"/>
    <w:rsid w:val="002337BD"/>
    <w:rsid w:val="00263DC0"/>
    <w:rsid w:val="002B480D"/>
    <w:rsid w:val="002F1B66"/>
    <w:rsid w:val="00312A95"/>
    <w:rsid w:val="0035046A"/>
    <w:rsid w:val="003A5882"/>
    <w:rsid w:val="003A5922"/>
    <w:rsid w:val="003B3991"/>
    <w:rsid w:val="003C34AC"/>
    <w:rsid w:val="00433A7B"/>
    <w:rsid w:val="004F0FDB"/>
    <w:rsid w:val="00513FD7"/>
    <w:rsid w:val="00525404"/>
    <w:rsid w:val="005435F2"/>
    <w:rsid w:val="00567627"/>
    <w:rsid w:val="00592B10"/>
    <w:rsid w:val="00596F7B"/>
    <w:rsid w:val="005C2513"/>
    <w:rsid w:val="005E0899"/>
    <w:rsid w:val="005F13F0"/>
    <w:rsid w:val="005F22C3"/>
    <w:rsid w:val="0069253C"/>
    <w:rsid w:val="006A2CFA"/>
    <w:rsid w:val="00783C80"/>
    <w:rsid w:val="00784DDA"/>
    <w:rsid w:val="00850A14"/>
    <w:rsid w:val="008827D3"/>
    <w:rsid w:val="008B5FC5"/>
    <w:rsid w:val="009A75C4"/>
    <w:rsid w:val="009F050C"/>
    <w:rsid w:val="00AB4E88"/>
    <w:rsid w:val="00AB6269"/>
    <w:rsid w:val="00AF37A4"/>
    <w:rsid w:val="00AF6B59"/>
    <w:rsid w:val="00B51E22"/>
    <w:rsid w:val="00BA0B4E"/>
    <w:rsid w:val="00BC2231"/>
    <w:rsid w:val="00BE5516"/>
    <w:rsid w:val="00C32001"/>
    <w:rsid w:val="00C502D2"/>
    <w:rsid w:val="00C51A4B"/>
    <w:rsid w:val="00C770B4"/>
    <w:rsid w:val="00C86B23"/>
    <w:rsid w:val="00CF74D1"/>
    <w:rsid w:val="00D12E6D"/>
    <w:rsid w:val="00D863AB"/>
    <w:rsid w:val="00DC7E28"/>
    <w:rsid w:val="00DF31D7"/>
    <w:rsid w:val="00E04E50"/>
    <w:rsid w:val="00E05D26"/>
    <w:rsid w:val="00EE4297"/>
    <w:rsid w:val="00FC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58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58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969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2014-01-05T08:59:00Z</dcterms:created>
  <dcterms:modified xsi:type="dcterms:W3CDTF">2014-01-05T10:30:00Z</dcterms:modified>
</cp:coreProperties>
</file>